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0" w:rsidRDefault="005B0810" w:rsidP="005B0810">
      <w:pPr>
        <w:ind w:firstLine="0"/>
        <w:rPr>
          <w:rFonts w:cs="AL-Mohanad"/>
          <w:b/>
          <w:bCs/>
          <w:sz w:val="30"/>
          <w:szCs w:val="30"/>
        </w:rPr>
      </w:pPr>
      <w:r>
        <w:rPr>
          <w:b/>
          <w:bCs/>
          <w:szCs w:val="36"/>
          <w:u w:val="single"/>
          <w:rtl/>
        </w:rPr>
        <w:t>فهرس مكتبة قسم علم النفس للدراسات العليا</w:t>
      </w:r>
      <w:r>
        <w:rPr>
          <w:b/>
          <w:bCs/>
          <w:szCs w:val="36"/>
          <w:rtl/>
        </w:rPr>
        <w:t xml:space="preserve"> :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30"/>
          <w:szCs w:val="30"/>
          <w:rtl/>
        </w:rPr>
        <w:t xml:space="preserve">( دلالات الرموز :  ح / تخصص الإحصاء والبحوث  ,  ق / الاختبارات والمقاييس  ,  ر/ الإرشاد النفسي    ج / توجيه تربوي ومهني  ,   ش/ الشخصية وعلم النفس الاجتماعي  , ن / علم نفس النمو   ,   ت / علم نفس التعلم ) </w:t>
      </w:r>
    </w:p>
    <w:tbl>
      <w:tblPr>
        <w:bidiVisual/>
        <w:tblW w:w="14630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6"/>
        <w:gridCol w:w="5305"/>
        <w:gridCol w:w="1712"/>
        <w:gridCol w:w="1983"/>
        <w:gridCol w:w="1540"/>
        <w:gridCol w:w="1200"/>
        <w:gridCol w:w="1484"/>
      </w:tblGrid>
      <w:tr w:rsidR="005B0810">
        <w:trPr>
          <w:tblHeader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b/>
                <w:bCs/>
                <w:szCs w:val="36"/>
              </w:rPr>
            </w:pPr>
            <w:r>
              <w:rPr>
                <w:rFonts w:cs="AL-Mohanad Bold" w:hint="cs"/>
                <w:b/>
                <w:bCs/>
                <w:sz w:val="18"/>
                <w:szCs w:val="32"/>
                <w:rtl/>
              </w:rPr>
              <w:t>رقم الدراسة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szCs w:val="36"/>
              </w:rPr>
            </w:pPr>
            <w:r>
              <w:rPr>
                <w:rFonts w:cs="AL-Mohanad Bold" w:hint="cs"/>
                <w:szCs w:val="36"/>
                <w:rtl/>
              </w:rPr>
              <w:t>عنوان الدراسة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szCs w:val="36"/>
              </w:rPr>
            </w:pPr>
            <w:r>
              <w:rPr>
                <w:rFonts w:cs="AL-Mohanad Bold" w:hint="cs"/>
                <w:szCs w:val="36"/>
                <w:rtl/>
              </w:rPr>
              <w:t>اسم الباحث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szCs w:val="36"/>
              </w:rPr>
            </w:pPr>
            <w:proofErr w:type="gramStart"/>
            <w:r>
              <w:rPr>
                <w:rFonts w:cs="AL-Mohanad Bold" w:hint="cs"/>
                <w:szCs w:val="36"/>
                <w:rtl/>
              </w:rPr>
              <w:t>اسم</w:t>
            </w:r>
            <w:proofErr w:type="gramEnd"/>
            <w:r>
              <w:rPr>
                <w:rFonts w:cs="AL-Mohanad Bold" w:hint="cs"/>
                <w:szCs w:val="36"/>
                <w:rtl/>
              </w:rPr>
              <w:t xml:space="preserve"> المشرف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szCs w:val="36"/>
              </w:rPr>
            </w:pPr>
            <w:proofErr w:type="gramStart"/>
            <w:r>
              <w:rPr>
                <w:rFonts w:cs="AL-Mohanad Bold" w:hint="cs"/>
                <w:szCs w:val="36"/>
                <w:rtl/>
              </w:rPr>
              <w:t>التخصص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szCs w:val="36"/>
              </w:rPr>
            </w:pPr>
            <w:proofErr w:type="gramStart"/>
            <w:r>
              <w:rPr>
                <w:rFonts w:cs="AL-Mohanad Bold" w:hint="cs"/>
                <w:szCs w:val="36"/>
                <w:rtl/>
              </w:rPr>
              <w:t>المرحلة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 Bold"/>
                <w:b/>
                <w:bCs/>
                <w:sz w:val="16"/>
                <w:szCs w:val="30"/>
              </w:rPr>
            </w:pPr>
            <w:r>
              <w:rPr>
                <w:rFonts w:cs="AL-Mohanad Bold" w:hint="cs"/>
                <w:b/>
                <w:bCs/>
                <w:sz w:val="16"/>
                <w:szCs w:val="30"/>
                <w:rtl/>
              </w:rPr>
              <w:t>سنة الدراسة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دراسة مقارنة لبعض </w:t>
            </w:r>
            <w:r w:rsidRPr="00CD48C5">
              <w:rPr>
                <w:rFonts w:cs="AL-Mohanad" w:hint="cs"/>
                <w:color w:val="FF0000"/>
                <w:sz w:val="32"/>
                <w:szCs w:val="32"/>
                <w:rtl/>
              </w:rPr>
              <w:t>متغيرات الشخصية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لدى طلاب وطالبات جامعة أم القرى بمكة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عايدة سلام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Cs w:val="36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الشخصية وعلم النفس الاجتماعي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  <w:proofErr w:type="gramStart"/>
            <w:r>
              <w:rPr>
                <w:rFonts w:cs="AL-Mohanad" w:hint="cs"/>
                <w:sz w:val="18"/>
                <w:szCs w:val="32"/>
                <w:rtl/>
              </w:rPr>
              <w:t>الماجستير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1410هـ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 w:rsidRPr="0077214F">
              <w:rPr>
                <w:rFonts w:cs="AL-Mohanad" w:hint="cs"/>
                <w:color w:val="FF0000"/>
                <w:sz w:val="32"/>
                <w:szCs w:val="32"/>
                <w:rtl/>
              </w:rPr>
              <w:t>الاتجاهات نحو علم النفس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لدى طلاب </w:t>
            </w: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>بعض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الجامعات السعودية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محمد مرعي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1414هـ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77214F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>الاتجاهات نحو المهنة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وعلاقتها بالأداء الوظيفي لدى الأخصائيين الاجتماعيين والأخصائيات الاجتماعيات </w:t>
            </w: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العاملين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بالمستشفيات الحكومية المركزية بالمنطقة الغربية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عادل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باجابر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1416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4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مستوى الاكتئاب وقلق الموت لدى عينة من مرضى ومريضات الفشل الكلوي المزمن بالمنطقة الغربية(مكة-جدة-الطائف)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سامي احمد اللحياني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1416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5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العلاقة بين الانسحاب الاجتماعي ومستوى القلق وبعض متغيرات لدى المعاقين حركيا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احمد الشهري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أ. د. محمد حمزة السليماني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1417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6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العلاقة بين التوافق الدراسي وبعض المتغيرات الاجتماعية والأكاديمية لدى طلاب وطالبات جامعة أم القرى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علي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الأسمري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د/حسين الغامدي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1418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7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>الاتجاهات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النفسية نحو التوجيه والإرشاد الطلابي وعلاقتها ببعض المتغيرات بمنطقة المدينة المنورة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عبدالجليل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عواد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سعيد علي مانع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1418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8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مستوى الحكم الأخلاقي وبعض الخصائص الديموغرافية لدى مرتكبي جريمة الرشوة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نايف زيد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أ. د. محمد حمزة السليماني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1419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9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المسئولية الاجتماعية وعلاقتها بالقيم وبعض المتغيرات لدى طلاب المرحلة الثانوية بمحافظة الطائف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محمد جبران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1419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lastRenderedPageBreak/>
              <w:t>10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العلاقة بين بعض برامج القنوات التلفزيونية الفضائية (البث المباشر)وسلوك العدوان لدى تلاميذ الصفوف العليا للمرحلة الابتدائية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سامي عنبر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1419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11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اتجاهات الطلاب والطالبات نحو معلمي ومعلمات مادة علم النفس في المدارس الثانوية (القسم الأدبي)بمحافظة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القنفذة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ومدينة الطائف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موسى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الشقيفي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1421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12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 w:rsidRPr="00955D8C">
              <w:rPr>
                <w:rFonts w:cs="AL-Mohanad" w:hint="cs"/>
                <w:color w:val="0000FF"/>
                <w:sz w:val="32"/>
                <w:szCs w:val="32"/>
                <w:rtl/>
              </w:rPr>
              <w:t>أساليب التفكير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وعلاقتها </w:t>
            </w:r>
            <w:r w:rsidRPr="00955D8C">
              <w:rPr>
                <w:rFonts w:cs="AL-Mohanad" w:hint="cs"/>
                <w:color w:val="FF0000"/>
                <w:sz w:val="32"/>
                <w:szCs w:val="32"/>
                <w:rtl/>
              </w:rPr>
              <w:t>باتخاذ القرار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لدى عينة من مديري الإدارات الحكومية بمحافظة جدة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علي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السبيعي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أ. د. محمد حمزة السليماني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1421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13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تصديق </w:t>
            </w:r>
            <w:r w:rsidRPr="00955D8C">
              <w:rPr>
                <w:rFonts w:cs="AL-Mohanad" w:hint="cs"/>
                <w:color w:val="FF0000"/>
                <w:sz w:val="32"/>
                <w:szCs w:val="32"/>
                <w:rtl/>
              </w:rPr>
              <w:t>وترديد الشائعات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وعلاقتها بمفهوم الذات والأنماط المزاجية لدى عينة من طلاب الصف الثالث ثانوي (شرعي علمي)في مدينة الرياض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السلامة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1421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14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الخجل الاجتماعي وعلاقته بالتنشئة الأسرية لدى طلاب وطالبات المرحلة الجامعية بمحافظة جدة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مهند النجار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أ. د. محمد حمزة السليماني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1421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Cs w:val="36"/>
              </w:rPr>
            </w:pPr>
            <w:r w:rsidRPr="00091789">
              <w:rPr>
                <w:rFonts w:cs="AL-Mohanad" w:hint="cs"/>
                <w:color w:val="FF0000"/>
                <w:szCs w:val="36"/>
                <w:rtl/>
              </w:rPr>
              <w:t>15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 w:rsidRPr="0077214F">
              <w:rPr>
                <w:rFonts w:cs="AL-Mohanad" w:hint="cs"/>
                <w:color w:val="FF00FF"/>
                <w:sz w:val="32"/>
                <w:szCs w:val="32"/>
                <w:rtl/>
              </w:rPr>
              <w:t>فاعلية الذات الاجتماعية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 xml:space="preserve">وعلاقتها بالذكاء الشخصي(الاجتماعي-الذاتي) وفق نموذج </w:t>
            </w:r>
            <w:proofErr w:type="spellStart"/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>جاردنر</w:t>
            </w:r>
            <w:proofErr w:type="spellEnd"/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 xml:space="preserve"> للذكاء المركب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 w:val="32"/>
                <w:szCs w:val="32"/>
              </w:rPr>
            </w:pPr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>مريم حميد اللحياني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 w:val="32"/>
                <w:szCs w:val="32"/>
              </w:rPr>
            </w:pPr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 xml:space="preserve">أ. د. زايد </w:t>
            </w:r>
            <w:proofErr w:type="spellStart"/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Cs w:val="36"/>
              </w:rPr>
            </w:pPr>
            <w:r w:rsidRPr="00091789">
              <w:rPr>
                <w:rFonts w:cs="AL-Mohanad" w:hint="cs"/>
                <w:color w:val="FF0000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Cs w:val="36"/>
              </w:rPr>
            </w:pPr>
            <w:r w:rsidRPr="00091789">
              <w:rPr>
                <w:rFonts w:cs="AL-Mohanad" w:hint="cs"/>
                <w:color w:val="FF0000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Pr="00091789" w:rsidRDefault="005B0810">
            <w:pPr>
              <w:ind w:firstLine="0"/>
              <w:jc w:val="center"/>
              <w:rPr>
                <w:rFonts w:cs="AL-Mohanad"/>
                <w:color w:val="FF0000"/>
                <w:sz w:val="32"/>
                <w:szCs w:val="32"/>
              </w:rPr>
            </w:pPr>
            <w:r w:rsidRPr="00091789">
              <w:rPr>
                <w:rFonts w:cs="AL-Mohanad" w:hint="cs"/>
                <w:color w:val="FF0000"/>
                <w:sz w:val="32"/>
                <w:szCs w:val="32"/>
                <w:rtl/>
              </w:rPr>
              <w:t>1422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16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اتجاهات عينة من مواطني مدينة مكة المكرمة  نحو علم النفس وعلاقتها ببعض المتغيرات الديموغرافية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محمد معشي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1423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17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 w:rsidRPr="00B9167D">
              <w:rPr>
                <w:rFonts w:cs="AL-Mohanad" w:hint="cs"/>
                <w:color w:val="FF0000"/>
                <w:sz w:val="32"/>
                <w:szCs w:val="32"/>
                <w:rtl/>
              </w:rPr>
              <w:t>إساءة المعاملة البدنية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والإهمال لدى عينة من طالبات المرحلتين الابتدائية والمتوسطة وبعض السمات الشخصية لأمهاتهن بمدينة 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>لطيفة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قادر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د/احمد السيد إسماعيل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1423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18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تشكل هوية الأنا </w:t>
            </w:r>
            <w:r w:rsidRPr="00B9167D">
              <w:rPr>
                <w:rFonts w:cs="AL-Mohanad" w:hint="cs"/>
                <w:b/>
                <w:bCs/>
                <w:color w:val="FF0000"/>
                <w:sz w:val="30"/>
                <w:szCs w:val="30"/>
                <w:rtl/>
              </w:rPr>
              <w:t>والمسئولية الاجتماعية</w:t>
            </w: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لدى عينة من طلاب التخصصات والمستويات المختلفة بجامعة </w:t>
            </w:r>
            <w:proofErr w:type="spellStart"/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ام</w:t>
            </w:r>
            <w:proofErr w:type="spellEnd"/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القرى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محمد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البلوي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د/احمد السيد إسماعيل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1423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19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 w:rsidRPr="00B9167D">
              <w:rPr>
                <w:rFonts w:cs="AL-Mohanad" w:hint="cs"/>
                <w:color w:val="FF0000"/>
                <w:sz w:val="32"/>
                <w:szCs w:val="32"/>
                <w:rtl/>
              </w:rPr>
              <w:t>جريمة السرقة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وعلاقتها ببعض سمات الشخصية </w:t>
            </w: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والمتغيرات الديموغرافية لدى عينة من السجناء العاديين في منطقة 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 xml:space="preserve">غانم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lastRenderedPageBreak/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1423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lastRenderedPageBreak/>
              <w:t>20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علاقة تشكل هوية الأنا بكل من مفهوم الذات والتوافق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>عبير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عسيري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د. حسين الغامدي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1423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21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بعض سمات الشخصية والرضا الوظيفي لدى معلمي التربية الخاصة بمدينة 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خالد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قليوني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د. هشام محمد مخيمر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1424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22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الخجل وعلاقته بدافعية الانجاز والتحصيل الدراسي لدى عينة من طالبات المرحلة الثانوية بمدينة مكة المكرمة والطائف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سهى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أ. د. محمد حمزة السليماني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1424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23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أنماط السلوك العدواني لدى عينة من تلاميذ المرحلة الابتدائية وعلاقتها بأساليب المعاملة الوالدية وبعض المتغيرات الأخرى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عبدالعزيز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الزهراني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1425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24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الشعور</w:t>
            </w:r>
            <w:proofErr w:type="gramEnd"/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بالوحدة النفسية وعلاقتها بسمات الشخصية لدى عينة من طالبات جامعة أم القرى بمكة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الجوهرة شيبي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د. ليلى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المزروع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1425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25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العلاقة بين السلوك العدواني والتحصيل الدراسي وبعض المتغيرات المدرسية لدى عينة من طلاب الصف الثالث </w:t>
            </w: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>ثانوي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بنين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تيسير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ابوطالب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زايد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1425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26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المشكلات السلوكية الشائعة لدى عينة من الأطفال ذوي الحاجات الخاصة الذين يعانون من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اعاقة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عقلية وحركية من سن 6-  12 بمدينة 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توفيقة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الذروي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د. عابد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النفيعي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1426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27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0"/>
                <w:szCs w:val="30"/>
                <w:rtl/>
              </w:rPr>
              <w:t>الالتزام الديني والمسؤولية الاجتماعية وبعض المتغيرات الديموغرافية لدى عينة من طلاب جامعة أم القرى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علي محمد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الشلوي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د. احمد السيد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اسماعيل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1427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28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الإسراف في استخدام أدوات التجميل وعلاقته </w:t>
            </w: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لبعض سمات الشخصية ومفهوم الذات لدى المرأة السعودية بمدينة 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 xml:space="preserve">بهجة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جستنية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أ. د. محمد جعفر </w:t>
            </w: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جمل الليل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lastRenderedPageBreak/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1427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lastRenderedPageBreak/>
              <w:t>29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تشكل هوية الأنا لدى عينة من طلاب وطالبات المرحلة الجامعية في ضوء بعض المتغيرات الأكاديمية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علي هادي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العمير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د. حسين الغامدي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1427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30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أساليب المعاملة الوالدية والذكاء الشخصي (الاجتماعي-الذاتي) وفق نظرية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جاردنر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للذكاءات</w:t>
            </w:r>
            <w:proofErr w:type="spellEnd"/>
            <w:r>
              <w:rPr>
                <w:rFonts w:cs="AL-Mohanad" w:hint="cs"/>
                <w:sz w:val="32"/>
                <w:szCs w:val="32"/>
                <w:rtl/>
              </w:rPr>
              <w:t xml:space="preserve"> المتعددة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فهد محمد الحربي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د. احمد السيد إسماعيل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1428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31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الرضا وعلاقته ببعض سمات الشخصية لدى عينة من طالبات جامعة أم القرى بمكة المكرمة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بسمة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قاروت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د. عابد </w:t>
            </w:r>
            <w:proofErr w:type="spellStart"/>
            <w:r>
              <w:rPr>
                <w:rFonts w:cs="AL-Mohanad" w:hint="cs"/>
                <w:sz w:val="32"/>
                <w:szCs w:val="32"/>
                <w:rtl/>
              </w:rPr>
              <w:t>النفيعي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=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1428 هـ</w:t>
            </w: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32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33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34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35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36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  <w:tr w:rsidR="005B0810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  <w:r>
              <w:rPr>
                <w:rFonts w:cs="AL-Mohanad" w:hint="cs"/>
                <w:szCs w:val="36"/>
                <w:rtl/>
              </w:rPr>
              <w:t>37 / ش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 w:val="18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10" w:rsidRDefault="005B0810">
            <w:pPr>
              <w:ind w:firstLine="0"/>
              <w:jc w:val="center"/>
              <w:rPr>
                <w:rFonts w:cs="AL-Mohanad"/>
                <w:szCs w:val="36"/>
              </w:rPr>
            </w:pPr>
          </w:p>
        </w:tc>
      </w:tr>
    </w:tbl>
    <w:p w:rsidR="005B0810" w:rsidRDefault="005B0810" w:rsidP="005B0810">
      <w:pPr>
        <w:ind w:firstLine="0"/>
        <w:rPr>
          <w:rFonts w:cs="AL-Mohanad Black" w:hint="cs"/>
          <w:sz w:val="20"/>
          <w:szCs w:val="34"/>
          <w:rtl/>
        </w:rPr>
      </w:pPr>
      <w:r>
        <w:rPr>
          <w:rFonts w:cs="AL-Mohanad Black" w:hint="cs"/>
          <w:sz w:val="20"/>
          <w:szCs w:val="34"/>
          <w:rtl/>
        </w:rPr>
        <w:t xml:space="preserve"> إعداد وتصنيف طلاب الماجستير :    1/ عدنان بن احمد اللحياني         2/ السيف أبو شمله الحكمي          3/ حسن احمد الفقيه </w:t>
      </w:r>
    </w:p>
    <w:p w:rsidR="002920DB" w:rsidRPr="005B0810" w:rsidRDefault="002920DB" w:rsidP="005B0810">
      <w:pPr>
        <w:rPr>
          <w:szCs w:val="34"/>
        </w:rPr>
      </w:pPr>
    </w:p>
    <w:sectPr w:rsidR="002920DB" w:rsidRPr="005B0810" w:rsidSect="006E29A0">
      <w:pgSz w:w="16838" w:h="11906" w:orient="landscape" w:code="9"/>
      <w:pgMar w:top="851" w:right="993" w:bottom="707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BA4"/>
    <w:multiLevelType w:val="hybridMultilevel"/>
    <w:tmpl w:val="7250EC0E"/>
    <w:lvl w:ilvl="0" w:tplc="2B465FB0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F26"/>
    <w:multiLevelType w:val="hybridMultilevel"/>
    <w:tmpl w:val="26C0FD56"/>
    <w:lvl w:ilvl="0" w:tplc="443ADBB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0D05"/>
    <w:rsid w:val="00011C52"/>
    <w:rsid w:val="00090614"/>
    <w:rsid w:val="00091789"/>
    <w:rsid w:val="000C23D3"/>
    <w:rsid w:val="001169C4"/>
    <w:rsid w:val="00153919"/>
    <w:rsid w:val="001541B3"/>
    <w:rsid w:val="001D1ED7"/>
    <w:rsid w:val="001D3BD5"/>
    <w:rsid w:val="001D564A"/>
    <w:rsid w:val="001E65B5"/>
    <w:rsid w:val="001F4313"/>
    <w:rsid w:val="00226160"/>
    <w:rsid w:val="002920DB"/>
    <w:rsid w:val="002A44A0"/>
    <w:rsid w:val="002A7420"/>
    <w:rsid w:val="002D2476"/>
    <w:rsid w:val="002D36B1"/>
    <w:rsid w:val="002D4AC0"/>
    <w:rsid w:val="00310D1B"/>
    <w:rsid w:val="00314524"/>
    <w:rsid w:val="00323922"/>
    <w:rsid w:val="00350074"/>
    <w:rsid w:val="00364468"/>
    <w:rsid w:val="00394BAC"/>
    <w:rsid w:val="00395A1F"/>
    <w:rsid w:val="003C0003"/>
    <w:rsid w:val="003D69CE"/>
    <w:rsid w:val="00433AC4"/>
    <w:rsid w:val="004854FC"/>
    <w:rsid w:val="00497384"/>
    <w:rsid w:val="004C3091"/>
    <w:rsid w:val="0051430B"/>
    <w:rsid w:val="00554733"/>
    <w:rsid w:val="005740E6"/>
    <w:rsid w:val="00575968"/>
    <w:rsid w:val="005A70F6"/>
    <w:rsid w:val="005B0810"/>
    <w:rsid w:val="005D125A"/>
    <w:rsid w:val="00655001"/>
    <w:rsid w:val="006E29A0"/>
    <w:rsid w:val="00700E89"/>
    <w:rsid w:val="00711A9B"/>
    <w:rsid w:val="00711FD8"/>
    <w:rsid w:val="00746886"/>
    <w:rsid w:val="0077214F"/>
    <w:rsid w:val="00787748"/>
    <w:rsid w:val="007E1D52"/>
    <w:rsid w:val="008103B4"/>
    <w:rsid w:val="00810D05"/>
    <w:rsid w:val="008209B2"/>
    <w:rsid w:val="0083484F"/>
    <w:rsid w:val="008617CF"/>
    <w:rsid w:val="008916D4"/>
    <w:rsid w:val="00895E68"/>
    <w:rsid w:val="008B7285"/>
    <w:rsid w:val="008E6B69"/>
    <w:rsid w:val="008F7D02"/>
    <w:rsid w:val="00904FEF"/>
    <w:rsid w:val="00934130"/>
    <w:rsid w:val="00946262"/>
    <w:rsid w:val="009500BF"/>
    <w:rsid w:val="00950B4D"/>
    <w:rsid w:val="00955D8C"/>
    <w:rsid w:val="009B1E76"/>
    <w:rsid w:val="009C13B8"/>
    <w:rsid w:val="009C73A7"/>
    <w:rsid w:val="009D5863"/>
    <w:rsid w:val="009E59EA"/>
    <w:rsid w:val="00A12B72"/>
    <w:rsid w:val="00A41161"/>
    <w:rsid w:val="00A476AB"/>
    <w:rsid w:val="00A602DE"/>
    <w:rsid w:val="00A86449"/>
    <w:rsid w:val="00AC7CA6"/>
    <w:rsid w:val="00AD278D"/>
    <w:rsid w:val="00B057E6"/>
    <w:rsid w:val="00B11BAB"/>
    <w:rsid w:val="00B4758A"/>
    <w:rsid w:val="00B6730D"/>
    <w:rsid w:val="00B80E98"/>
    <w:rsid w:val="00B9167D"/>
    <w:rsid w:val="00BD0C5F"/>
    <w:rsid w:val="00BD3CB8"/>
    <w:rsid w:val="00BD6604"/>
    <w:rsid w:val="00BF5C2E"/>
    <w:rsid w:val="00C01E69"/>
    <w:rsid w:val="00C14C2D"/>
    <w:rsid w:val="00C22477"/>
    <w:rsid w:val="00C4364E"/>
    <w:rsid w:val="00C7090F"/>
    <w:rsid w:val="00C82043"/>
    <w:rsid w:val="00C86B3A"/>
    <w:rsid w:val="00CB1FA7"/>
    <w:rsid w:val="00CD48C5"/>
    <w:rsid w:val="00D47821"/>
    <w:rsid w:val="00D90A0E"/>
    <w:rsid w:val="00DA480A"/>
    <w:rsid w:val="00DA7D58"/>
    <w:rsid w:val="00E05A56"/>
    <w:rsid w:val="00E17930"/>
    <w:rsid w:val="00E23EAD"/>
    <w:rsid w:val="00E47E3A"/>
    <w:rsid w:val="00E73C04"/>
    <w:rsid w:val="00E86771"/>
    <w:rsid w:val="00E91556"/>
    <w:rsid w:val="00E96B37"/>
    <w:rsid w:val="00EA5461"/>
    <w:rsid w:val="00EC7894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4"/>
    <w:pPr>
      <w:bidi/>
      <w:spacing w:after="100" w:afterAutospacing="1"/>
      <w:ind w:firstLine="56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33AC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33AC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3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فهرس مكتبة قسم علم النفس للدراسات العليا : ( دلالات الرموز :  ح / تخصص الإحصاء والبحوث  ,  ق / الاختبارات والمقاييس  ,  ر/ الإرشاد النفسي    ج / توجيه تربوي ومهني  ,   ش/ الشخصية وعلم النفس الاجتماعي  , ن / علم نفس النمو   ,   ت / علم نفس التعلم ) 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 مكتبة قسم علم النفس للدراسات العليا : ( دلالات الرموز :  ح / تخصص الإحصاء والبحوث  ,  ق / الاختبارات والمقاييس  ,  ر/ الإرشاد النفسي    ج / توجيه تربوي ومهني  ,   ش/ الشخصية وعلم النفس الاجتماعي  , ن / علم نفس النمو   ,   ت / علم نفس التعلم )</dc:title>
  <dc:creator>User</dc:creator>
  <cp:lastModifiedBy>sk</cp:lastModifiedBy>
  <cp:revision>2</cp:revision>
  <cp:lastPrinted>2008-04-06T22:38:00Z</cp:lastPrinted>
  <dcterms:created xsi:type="dcterms:W3CDTF">2015-07-20T16:11:00Z</dcterms:created>
  <dcterms:modified xsi:type="dcterms:W3CDTF">2015-07-20T16:11:00Z</dcterms:modified>
</cp:coreProperties>
</file>